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INGRESSO/USCITA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tbl>
      <w:tblPr>
        <w:tblStyle w:val="Table1"/>
        <w:tblW w:w="102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3013"/>
        <w:gridCol w:w="3888"/>
        <w:tblGridChange w:id="0">
          <w:tblGrid>
            <w:gridCol w:w="3332"/>
            <w:gridCol w:w="3013"/>
            <w:gridCol w:w="3888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CLASSE/I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PUNTI INGRESSO/USCITA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 SCUOLA SECONDARIA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CIMADOLMO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PERSONALE INTERNO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UTENTI ESTERNI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CLASSI 1A-1B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PORTA PRINCIPALE ACCESSIBILE DA VIA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25400</wp:posOffset>
                      </wp:positionV>
                      <wp:extent cx="424180" cy="40132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40260" y="3585690"/>
                                <a:ext cx="411480" cy="3886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25400</wp:posOffset>
                      </wp:positionV>
                      <wp:extent cx="424180" cy="401320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401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LOVADINA 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CANCELLO PRINCIPALE 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CLASSI 2A-2B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PORTA INGRESSO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12700</wp:posOffset>
                      </wp:positionV>
                      <wp:extent cx="424180" cy="40132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40260" y="3585690"/>
                                <a:ext cx="411480" cy="3886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E4E79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12700</wp:posOffset>
                      </wp:positionV>
                      <wp:extent cx="424180" cy="401320"/>
                      <wp:effectExtent b="0" l="0" r="0" t="0"/>
                      <wp:wrapNone/>
                      <wp:docPr id="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401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AUDITORIUM 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ACCESSIBILE DA 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VIA LOVADINA</w:t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CANCELLO PRINCIPALE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CLASSE 3A-3B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PORTA LATERALE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12700</wp:posOffset>
                      </wp:positionV>
                      <wp:extent cx="424180" cy="40132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40260" y="3585690"/>
                                <a:ext cx="411480" cy="3886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48135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12700</wp:posOffset>
                      </wp:positionV>
                      <wp:extent cx="424180" cy="401320"/>
                      <wp:effectExtent b="0" l="0" r="0" t="0"/>
                      <wp:wrapNone/>
                      <wp:docPr id="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401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</w:t>
            </w:r>
          </w:p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AUDITORIUM LATO</w:t>
            </w:r>
          </w:p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IMPIANTI SPORTIVI</w:t>
            </w:r>
          </w:p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ACCESSIBILE DA </w:t>
            </w:r>
          </w:p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VIA LOVADINA</w:t>
            </w:r>
          </w:p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CANCELLO LATERALE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INTERVALLO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3013"/>
        <w:gridCol w:w="3888"/>
        <w:tblGridChange w:id="0">
          <w:tblGrid>
            <w:gridCol w:w="3332"/>
            <w:gridCol w:w="3013"/>
            <w:gridCol w:w="3888"/>
          </w:tblGrid>
        </w:tblGridChange>
      </w:tblGrid>
      <w:t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CLASSE/I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ZONE INTERVALLO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 SCUOLA SECONDARIA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CIMADOLMO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PERSONALE INTERNO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UTENTI ESTERNI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CLASSI 1A-1B 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ZONA LATERALE SINISTRA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25400</wp:posOffset>
                      </wp:positionV>
                      <wp:extent cx="424180" cy="40132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40260" y="3585690"/>
                                <a:ext cx="411480" cy="3886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25400</wp:posOffset>
                      </wp:positionV>
                      <wp:extent cx="424180" cy="401320"/>
                      <wp:effectExtent b="0" l="0" r="0" t="0"/>
                      <wp:wrapNone/>
                      <wp:docPr id="1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401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RISPETTO ALLA PORTA</w:t>
            </w:r>
          </w:p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PRINCIPALE DI INGRESSO 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CLASSI 2A-2B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ZONA DI FRONTE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12700</wp:posOffset>
                      </wp:positionV>
                      <wp:extent cx="424180" cy="40132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40260" y="3585690"/>
                                <a:ext cx="411480" cy="3886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E4E79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12700</wp:posOffset>
                      </wp:positionV>
                      <wp:extent cx="424180" cy="401320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401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ALLA PORTA PRINCIPALE</w:t>
            </w:r>
          </w:p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AUDITORIUM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CLASSE 3A-3B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ZONA NEL CORTILE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12700</wp:posOffset>
                      </wp:positionV>
                      <wp:extent cx="424180" cy="40132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40260" y="3585690"/>
                                <a:ext cx="411480" cy="3886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48135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12700</wp:posOffset>
                      </wp:positionV>
                      <wp:extent cx="424180" cy="401320"/>
                      <wp:effectExtent b="0" l="0" r="0" t="0"/>
                      <wp:wrapNone/>
                      <wp:docPr id="1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4180" cy="4013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POSIZIONATO NEL RETRO</w:t>
            </w:r>
          </w:p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DELL’ISTITUTO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F2B0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361A44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361A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2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GX+p3V933Np4wqH54zIhx2uSBA==">AMUW2mUvaLg7Js8Tsn9WLq8WVAud4DffAkCHZiFT8eqe9lTvBvbI08GBhklDzZ7397uL4ZeXASZjcVpqjEBNs/g+z4sclQOYRTR7PigFtKNlyilBw6qG5VDh3jwM/7xuYkd7geYIztQl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2020-08-30T20:49:00Z</dcterms:created>
  <dc:creator>Gardenal Paola</dc:creator>
</cp:coreProperties>
</file>